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A16024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C9AA" w14:textId="3E8ECAD6" w:rsidR="00A16024" w:rsidRPr="008F6B89" w:rsidRDefault="00A16024" w:rsidP="00A16024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Земцов Леонид Иосифович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96E" w14:textId="77777777" w:rsidR="00A16024" w:rsidRPr="000E1A2B" w:rsidRDefault="00A16024" w:rsidP="00A16024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исторических наук, доцент</w:t>
            </w:r>
          </w:p>
          <w:p w14:paraId="2E1ECB1A" w14:textId="584B6B2F" w:rsidR="00A16024" w:rsidRPr="008F6B89" w:rsidRDefault="00A16024" w:rsidP="00A160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687B" w14:textId="618FE196" w:rsidR="00A16024" w:rsidRPr="008F6B89" w:rsidRDefault="00A16024" w:rsidP="00A16024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Профессор кафедры отечественной и всеобщей истории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E0F7" w14:textId="77777777" w:rsidR="00A16024" w:rsidRDefault="00A16024" w:rsidP="00A16024">
            <w:pPr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Научные интересы </w:t>
            </w:r>
            <w:proofErr w:type="gramStart"/>
            <w:r w:rsidRPr="005806F8">
              <w:rPr>
                <w:sz w:val="24"/>
                <w:szCs w:val="24"/>
              </w:rPr>
              <w:t>сосредоточены  в</w:t>
            </w:r>
            <w:proofErr w:type="gramEnd"/>
            <w:r w:rsidRPr="005806F8">
              <w:rPr>
                <w:sz w:val="24"/>
                <w:szCs w:val="24"/>
              </w:rPr>
              <w:t xml:space="preserve"> области истории России Х</w:t>
            </w:r>
            <w:r w:rsidRPr="005806F8">
              <w:rPr>
                <w:sz w:val="24"/>
                <w:szCs w:val="24"/>
                <w:lang w:val="en-US"/>
              </w:rPr>
              <w:t>I</w:t>
            </w:r>
            <w:r w:rsidRPr="005806F8">
              <w:rPr>
                <w:sz w:val="24"/>
                <w:szCs w:val="24"/>
              </w:rPr>
              <w:t xml:space="preserve">Х – начала ХХ века; истории крестьянства. </w:t>
            </w:r>
          </w:p>
          <w:p w14:paraId="33704A15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34371">
              <w:rPr>
                <w:sz w:val="24"/>
                <w:szCs w:val="24"/>
              </w:rPr>
              <w:t>С 2017 года руководитель научной школы «Проблемы аграрной истории России Х – ХХI в.».</w:t>
            </w:r>
          </w:p>
          <w:p w14:paraId="75D6E643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- </w:t>
            </w:r>
            <w:r w:rsidRPr="00534371">
              <w:rPr>
                <w:sz w:val="24"/>
                <w:szCs w:val="24"/>
              </w:rPr>
              <w:t>3 кандидатские диссертации</w:t>
            </w:r>
            <w:r>
              <w:rPr>
                <w:sz w:val="24"/>
                <w:szCs w:val="24"/>
              </w:rPr>
              <w:t>.</w:t>
            </w:r>
          </w:p>
          <w:p w14:paraId="504C81FD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34371">
              <w:rPr>
                <w:sz w:val="24"/>
                <w:szCs w:val="24"/>
              </w:rPr>
              <w:t xml:space="preserve">Почетное звание «Почетный работник </w:t>
            </w:r>
            <w:proofErr w:type="gramStart"/>
            <w:r w:rsidRPr="00534371">
              <w:rPr>
                <w:sz w:val="24"/>
                <w:szCs w:val="24"/>
              </w:rPr>
              <w:t>науки  и</w:t>
            </w:r>
            <w:proofErr w:type="gramEnd"/>
            <w:r w:rsidRPr="00534371">
              <w:rPr>
                <w:sz w:val="24"/>
                <w:szCs w:val="24"/>
              </w:rPr>
              <w:t xml:space="preserve"> техники Российской Федерации ВПО №3451 – Приказ от 13.09. 1999 № 08-139</w:t>
            </w:r>
            <w:r>
              <w:rPr>
                <w:sz w:val="24"/>
                <w:szCs w:val="24"/>
              </w:rPr>
              <w:t xml:space="preserve"> </w:t>
            </w:r>
          </w:p>
          <w:p w14:paraId="2223A53F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34371">
              <w:rPr>
                <w:sz w:val="24"/>
                <w:szCs w:val="24"/>
              </w:rPr>
              <w:t>Юбилейная медаль «Во славу Липецкой области» распоряжением Администрации Липецкой области от 28. 10. 2013. № 458-Р</w:t>
            </w:r>
          </w:p>
          <w:p w14:paraId="4C872FA9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C1E80">
              <w:rPr>
                <w:sz w:val="24"/>
                <w:szCs w:val="24"/>
              </w:rPr>
              <w:t>Знак «За заслуги перед Липецким государственным педагогическим университетом №74. Решением Ученого Совета №7 от 26.05.2004.</w:t>
            </w:r>
          </w:p>
          <w:p w14:paraId="793C550F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gramStart"/>
            <w:r w:rsidRPr="005C1E80">
              <w:rPr>
                <w:sz w:val="24"/>
                <w:szCs w:val="24"/>
              </w:rPr>
              <w:t>Государственная  награда</w:t>
            </w:r>
            <w:proofErr w:type="gramEnd"/>
            <w:r w:rsidRPr="005C1E80">
              <w:rPr>
                <w:sz w:val="24"/>
                <w:szCs w:val="24"/>
              </w:rPr>
              <w:t xml:space="preserve"> «Заслуженный работник высшей школы» 3 №179258 Указом Президента Российской Федерации  В.В. Путина от 22.09.2006.</w:t>
            </w:r>
          </w:p>
          <w:p w14:paraId="1A982B85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C1E80">
              <w:rPr>
                <w:sz w:val="24"/>
                <w:szCs w:val="24"/>
              </w:rPr>
              <w:t>Является членом Диссертационного Совета                Д 999.169.03.</w:t>
            </w:r>
          </w:p>
          <w:p w14:paraId="5ACA4596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C1E80">
              <w:rPr>
                <w:sz w:val="24"/>
                <w:szCs w:val="24"/>
              </w:rPr>
              <w:t>Научный статей – более 120</w:t>
            </w:r>
          </w:p>
          <w:p w14:paraId="1CDC7525" w14:textId="77777777" w:rsidR="00A16024" w:rsidRDefault="00A16024" w:rsidP="00A16024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C1E80">
              <w:rPr>
                <w:sz w:val="24"/>
                <w:szCs w:val="24"/>
              </w:rPr>
              <w:t>Монографий – 3, в том числе одна совместная</w:t>
            </w:r>
          </w:p>
          <w:p w14:paraId="6F235392" w14:textId="5086C443" w:rsidR="00A16024" w:rsidRPr="008F6B89" w:rsidRDefault="00A16024" w:rsidP="00A16024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5C1E80">
              <w:rPr>
                <w:sz w:val="24"/>
                <w:szCs w:val="24"/>
              </w:rPr>
              <w:t xml:space="preserve">Индекс </w:t>
            </w:r>
            <w:proofErr w:type="spellStart"/>
            <w:r w:rsidRPr="005C1E80">
              <w:rPr>
                <w:sz w:val="24"/>
                <w:szCs w:val="24"/>
              </w:rPr>
              <w:t>Хирша</w:t>
            </w:r>
            <w:proofErr w:type="spellEnd"/>
            <w:r w:rsidRPr="005C1E80">
              <w:rPr>
                <w:sz w:val="24"/>
                <w:szCs w:val="24"/>
              </w:rPr>
              <w:t xml:space="preserve"> – 5.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1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5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2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19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2"/>
  </w:num>
  <w:num w:numId="13">
    <w:abstractNumId w:val="22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512CB"/>
    <w:rsid w:val="007E6F48"/>
    <w:rsid w:val="008012A8"/>
    <w:rsid w:val="008B2EF5"/>
    <w:rsid w:val="008F6B89"/>
    <w:rsid w:val="00A16024"/>
    <w:rsid w:val="00A866F9"/>
    <w:rsid w:val="00B21140"/>
    <w:rsid w:val="00B7525E"/>
    <w:rsid w:val="00BE0BF7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2020-09-08T19:46:00Z</dcterms:created>
  <dcterms:modified xsi:type="dcterms:W3CDTF">2020-09-08T19:46:00Z</dcterms:modified>
</cp:coreProperties>
</file>